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13" w:rsidRPr="005861F8" w:rsidRDefault="00EC5A13" w:rsidP="005861F8">
      <w:pPr>
        <w:spacing w:line="360" w:lineRule="auto"/>
        <w:jc w:val="both"/>
        <w:rPr>
          <w:rFonts w:ascii="Times New Roman" w:hAnsi="Times New Roman"/>
          <w:szCs w:val="24"/>
        </w:rPr>
      </w:pPr>
    </w:p>
    <w:p w:rsidR="00417E88" w:rsidRPr="00417E88" w:rsidRDefault="00417E88" w:rsidP="00417E88">
      <w:pPr>
        <w:jc w:val="center"/>
        <w:rPr>
          <w:rFonts w:cs="Arial"/>
          <w:szCs w:val="24"/>
          <w:lang w:eastAsia="tr-TR"/>
        </w:rPr>
      </w:pPr>
    </w:p>
    <w:p w:rsidR="00417E88" w:rsidRPr="000C62D2" w:rsidRDefault="00417E88" w:rsidP="00417E88">
      <w:pPr>
        <w:jc w:val="both"/>
        <w:rPr>
          <w:rFonts w:ascii="Times New Roman" w:hAnsi="Times New Roman"/>
          <w:szCs w:val="24"/>
          <w:lang w:eastAsia="tr-TR"/>
        </w:rPr>
      </w:pPr>
      <w:r w:rsidRPr="000C62D2">
        <w:rPr>
          <w:rFonts w:ascii="Times New Roman" w:hAnsi="Times New Roman"/>
          <w:szCs w:val="24"/>
          <w:lang w:eastAsia="tr-TR"/>
        </w:rPr>
        <w:t>Bulaşıkların yıkanması insan sağlığı açısından son derece önemli bir husus olup; yeteri kadar temizlik yapılamamış kaplar, kullanılan makine ve avadanlıklar mikrop üreterek insan sağlığını tehdit edebilmektedir.</w:t>
      </w:r>
    </w:p>
    <w:p w:rsidR="00417E88" w:rsidRPr="000C62D2" w:rsidRDefault="00417E88" w:rsidP="00417E88">
      <w:pPr>
        <w:jc w:val="both"/>
        <w:rPr>
          <w:rFonts w:ascii="Times New Roman" w:hAnsi="Times New Roman"/>
          <w:szCs w:val="24"/>
          <w:lang w:eastAsia="tr-TR"/>
        </w:rPr>
      </w:pPr>
      <w:r w:rsidRPr="000C62D2">
        <w:rPr>
          <w:rFonts w:ascii="Times New Roman" w:hAnsi="Times New Roman"/>
          <w:szCs w:val="24"/>
          <w:lang w:eastAsia="tr-TR"/>
        </w:rPr>
        <w:tab/>
        <w:t>Özellikle yatılı okullarda bu işle görevli personel ve öğrencilere tatbikat yaptırılarak eğitimlerinin sağlanması gerekmektedir.</w:t>
      </w:r>
    </w:p>
    <w:p w:rsidR="00417E88" w:rsidRPr="000C62D2" w:rsidRDefault="00417E88" w:rsidP="00417E88">
      <w:pPr>
        <w:jc w:val="both"/>
        <w:rPr>
          <w:rFonts w:ascii="Times New Roman" w:hAnsi="Times New Roman"/>
          <w:szCs w:val="24"/>
          <w:lang w:eastAsia="tr-TR"/>
        </w:rPr>
      </w:pPr>
      <w:r w:rsidRPr="000C62D2">
        <w:rPr>
          <w:rFonts w:ascii="Times New Roman" w:hAnsi="Times New Roman"/>
          <w:szCs w:val="24"/>
          <w:lang w:eastAsia="tr-TR"/>
        </w:rPr>
        <w:tab/>
        <w:t>Bulaşık yıkama işleminin zevkli olması için aşağıdaki hususları ve gereçleri hazırlamak lazımdır.</w:t>
      </w:r>
    </w:p>
    <w:p w:rsidR="00417E88" w:rsidRPr="000C62D2" w:rsidRDefault="00417E88" w:rsidP="00417E88">
      <w:pPr>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b/>
          <w:bCs/>
          <w:szCs w:val="24"/>
          <w:lang w:eastAsia="tr-TR"/>
        </w:rPr>
        <w:t>1-Bulaşık yıkama araç ve gereçleri:</w:t>
      </w:r>
    </w:p>
    <w:p w:rsidR="00417E88" w:rsidRPr="000C62D2" w:rsidRDefault="00417E88" w:rsidP="00417E88">
      <w:pPr>
        <w:tabs>
          <w:tab w:val="left" w:pos="900"/>
        </w:tabs>
        <w:jc w:val="both"/>
        <w:rPr>
          <w:rFonts w:ascii="Times New Roman" w:hAnsi="Times New Roman"/>
          <w:szCs w:val="24"/>
          <w:lang w:eastAsia="tr-TR"/>
        </w:rPr>
      </w:pPr>
      <w:r w:rsidRPr="000C62D2">
        <w:rPr>
          <w:rFonts w:ascii="Times New Roman" w:hAnsi="Times New Roman"/>
          <w:szCs w:val="24"/>
          <w:lang w:eastAsia="tr-TR"/>
        </w:rPr>
        <w:tab/>
        <w:t>a)Bulaşık yıkama kabı,</w:t>
      </w:r>
    </w:p>
    <w:p w:rsidR="00417E88" w:rsidRPr="000C62D2" w:rsidRDefault="00417E88" w:rsidP="00417E88">
      <w:pPr>
        <w:tabs>
          <w:tab w:val="left" w:pos="900"/>
        </w:tabs>
        <w:jc w:val="both"/>
        <w:rPr>
          <w:rFonts w:ascii="Times New Roman" w:hAnsi="Times New Roman"/>
          <w:szCs w:val="24"/>
          <w:lang w:eastAsia="tr-TR"/>
        </w:rPr>
      </w:pPr>
      <w:r w:rsidRPr="000C62D2">
        <w:rPr>
          <w:rFonts w:ascii="Times New Roman" w:hAnsi="Times New Roman"/>
          <w:szCs w:val="24"/>
          <w:lang w:eastAsia="tr-TR"/>
        </w:rPr>
        <w:tab/>
        <w:t>b)Bulaşıkların süzülmesine yarayan tel,</w:t>
      </w:r>
    </w:p>
    <w:p w:rsidR="00417E88" w:rsidRPr="000C62D2" w:rsidRDefault="00417E88" w:rsidP="00417E88">
      <w:pPr>
        <w:tabs>
          <w:tab w:val="left" w:pos="900"/>
        </w:tabs>
        <w:jc w:val="both"/>
        <w:rPr>
          <w:rFonts w:ascii="Times New Roman" w:hAnsi="Times New Roman"/>
          <w:szCs w:val="24"/>
          <w:lang w:eastAsia="tr-TR"/>
        </w:rPr>
      </w:pPr>
      <w:r w:rsidRPr="000C62D2">
        <w:rPr>
          <w:rFonts w:ascii="Times New Roman" w:hAnsi="Times New Roman"/>
          <w:szCs w:val="24"/>
          <w:lang w:eastAsia="tr-TR"/>
        </w:rPr>
        <w:tab/>
        <w:t>c)Sabun ve deterjan, soda, bulaşık teli,</w:t>
      </w:r>
    </w:p>
    <w:p w:rsidR="00417E88" w:rsidRPr="000C62D2" w:rsidRDefault="00417E88" w:rsidP="00417E88">
      <w:pPr>
        <w:tabs>
          <w:tab w:val="left" w:pos="900"/>
        </w:tabs>
        <w:jc w:val="both"/>
        <w:rPr>
          <w:rFonts w:ascii="Times New Roman" w:hAnsi="Times New Roman"/>
          <w:szCs w:val="24"/>
          <w:lang w:eastAsia="tr-TR"/>
        </w:rPr>
      </w:pPr>
      <w:r w:rsidRPr="000C62D2">
        <w:rPr>
          <w:rFonts w:ascii="Times New Roman" w:hAnsi="Times New Roman"/>
          <w:szCs w:val="24"/>
          <w:lang w:eastAsia="tr-TR"/>
        </w:rPr>
        <w:tab/>
        <w:t>d)Bulaşık fırçası ve sürtücü tozlar,</w:t>
      </w:r>
    </w:p>
    <w:p w:rsidR="00417E88" w:rsidRPr="000C62D2" w:rsidRDefault="00417E88" w:rsidP="00417E88">
      <w:pPr>
        <w:tabs>
          <w:tab w:val="left" w:pos="900"/>
        </w:tabs>
        <w:jc w:val="both"/>
        <w:rPr>
          <w:rFonts w:ascii="Times New Roman" w:hAnsi="Times New Roman"/>
          <w:szCs w:val="24"/>
          <w:lang w:eastAsia="tr-TR"/>
        </w:rPr>
      </w:pPr>
      <w:r w:rsidRPr="000C62D2">
        <w:rPr>
          <w:rFonts w:ascii="Times New Roman" w:hAnsi="Times New Roman"/>
          <w:szCs w:val="24"/>
          <w:lang w:eastAsia="tr-TR"/>
        </w:rPr>
        <w:tab/>
        <w:t>e)Bulaşık durulama kabı, kurulama bezleri ve sünger,</w:t>
      </w:r>
    </w:p>
    <w:p w:rsidR="00417E88" w:rsidRPr="000C62D2" w:rsidRDefault="00417E88" w:rsidP="00417E88">
      <w:pPr>
        <w:tabs>
          <w:tab w:val="left" w:pos="900"/>
        </w:tabs>
        <w:jc w:val="both"/>
        <w:rPr>
          <w:rFonts w:ascii="Times New Roman" w:hAnsi="Times New Roman"/>
          <w:szCs w:val="24"/>
          <w:lang w:eastAsia="tr-TR"/>
        </w:rPr>
      </w:pPr>
      <w:r w:rsidRPr="000C62D2">
        <w:rPr>
          <w:rFonts w:ascii="Times New Roman" w:hAnsi="Times New Roman"/>
          <w:szCs w:val="24"/>
          <w:lang w:eastAsia="tr-TR"/>
        </w:rPr>
        <w:tab/>
        <w:t>f)Otomatik bulaşık yıkama makinesi. </w:t>
      </w:r>
    </w:p>
    <w:p w:rsidR="00417E88" w:rsidRPr="000C62D2" w:rsidRDefault="00417E88" w:rsidP="00417E88">
      <w:pPr>
        <w:tabs>
          <w:tab w:val="left" w:pos="720"/>
          <w:tab w:val="left" w:pos="900"/>
        </w:tabs>
        <w:jc w:val="both"/>
        <w:rPr>
          <w:rFonts w:ascii="Times New Roman" w:hAnsi="Times New Roman"/>
          <w:b/>
          <w:bCs/>
          <w:szCs w:val="24"/>
          <w:lang w:eastAsia="tr-TR"/>
        </w:rPr>
      </w:pPr>
      <w:r w:rsidRPr="000C62D2">
        <w:rPr>
          <w:rFonts w:ascii="Times New Roman" w:hAnsi="Times New Roman"/>
          <w:szCs w:val="24"/>
          <w:lang w:eastAsia="tr-TR"/>
        </w:rPr>
        <w:tab/>
      </w:r>
      <w:r w:rsidRPr="000C62D2">
        <w:rPr>
          <w:rFonts w:ascii="Times New Roman" w:hAnsi="Times New Roman"/>
          <w:b/>
          <w:bCs/>
          <w:szCs w:val="24"/>
          <w:lang w:eastAsia="tr-TR"/>
        </w:rPr>
        <w:t>2-Bulaşık yıkamayı kolaylaştıran araç ve gereçler: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a)Yıkanan kapların süzülmesine yarayan tel, bulaşık yıkama kabının solunda bulunmalıdır,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b)Sabun ve deterjan bulaşık yıkama kabının sağına veya ön tarafına konulmalıdır. </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b/>
          <w:bCs/>
          <w:szCs w:val="24"/>
          <w:lang w:eastAsia="tr-TR"/>
        </w:rPr>
        <w:t>3-Bulaşık yıkamada kolaylıklar: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a)Yıkamaya hazırlık,</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b)Yıkama ve durulama,</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c)Süzme ve kurulama,</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d)Temizlik “Ocak, lavabo, bulaşık kabı, bulaşık bezleri” vs. temizliği. </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b/>
          <w:bCs/>
          <w:szCs w:val="24"/>
          <w:lang w:eastAsia="tr-TR"/>
        </w:rPr>
        <w:tab/>
        <w:t>4-Yıkamaya hazırlık:</w:t>
      </w:r>
    </w:p>
    <w:p w:rsidR="00417E88" w:rsidRPr="000C62D2" w:rsidRDefault="00417E88" w:rsidP="00417E88">
      <w:pPr>
        <w:numPr>
          <w:ilvl w:val="0"/>
          <w:numId w:val="21"/>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Tabakların yemek artıkları kâğıt veya bulaşık fırçası ile önce silinir,</w:t>
      </w:r>
    </w:p>
    <w:p w:rsidR="00417E88" w:rsidRPr="000C62D2" w:rsidRDefault="00417E88" w:rsidP="00417E88">
      <w:pPr>
        <w:numPr>
          <w:ilvl w:val="0"/>
          <w:numId w:val="21"/>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Yemek pişen yağlı tencereler, şurup kapları, sıcak sabunlu su ile süt, yumurta, peynir gibi maddeler bulunan kaplar soğuk su ile ıslatılmalıdır.</w:t>
      </w:r>
    </w:p>
    <w:p w:rsidR="00417E88" w:rsidRPr="000C62D2" w:rsidRDefault="00417E88" w:rsidP="00417E88">
      <w:pPr>
        <w:numPr>
          <w:ilvl w:val="0"/>
          <w:numId w:val="21"/>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Yıkanacak bulaşıklar, bulaşık yıkama kabının sağ tarafına ve aynı cinsten olanları bir araya koyarak dizmelidir.</w:t>
      </w:r>
    </w:p>
    <w:p w:rsidR="00417E88" w:rsidRPr="000C62D2" w:rsidRDefault="00417E88" w:rsidP="00417E88">
      <w:pPr>
        <w:numPr>
          <w:ilvl w:val="0"/>
          <w:numId w:val="21"/>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İlk önce yıkanacaklar bulaşık kabının daha yakınına, diğerleri de büyükler altta olmak üzere sıralanmalıdır.</w:t>
      </w:r>
    </w:p>
    <w:p w:rsidR="00417E88" w:rsidRPr="000C62D2" w:rsidRDefault="00417E88" w:rsidP="00417E88">
      <w:pPr>
        <w:numPr>
          <w:ilvl w:val="0"/>
          <w:numId w:val="21"/>
        </w:numPr>
        <w:tabs>
          <w:tab w:val="left" w:pos="720"/>
          <w:tab w:val="left" w:pos="900"/>
        </w:tabs>
        <w:ind w:firstLine="75"/>
        <w:jc w:val="both"/>
        <w:rPr>
          <w:rFonts w:ascii="Times New Roman" w:hAnsi="Times New Roman"/>
          <w:szCs w:val="24"/>
          <w:lang w:eastAsia="tr-TR"/>
        </w:rPr>
      </w:pPr>
      <w:r w:rsidRPr="000C62D2">
        <w:rPr>
          <w:rFonts w:ascii="Times New Roman" w:hAnsi="Times New Roman"/>
          <w:szCs w:val="24"/>
          <w:lang w:eastAsia="tr-TR"/>
        </w:rPr>
        <w:t>Çatal, kaşık, bıçak, kırılacak kaplardan ayrı olarak metal bir kabın içinde toplanmalıdır.</w:t>
      </w:r>
    </w:p>
    <w:p w:rsidR="00417E88" w:rsidRPr="000C62D2" w:rsidRDefault="00417E88" w:rsidP="00417E88">
      <w:pPr>
        <w:tabs>
          <w:tab w:val="left" w:pos="720"/>
          <w:tab w:val="left" w:pos="900"/>
        </w:tabs>
        <w:jc w:val="both"/>
        <w:rPr>
          <w:rFonts w:ascii="Times New Roman" w:hAnsi="Times New Roman"/>
          <w:b/>
          <w:bCs/>
          <w:szCs w:val="24"/>
          <w:lang w:eastAsia="tr-TR"/>
        </w:rPr>
      </w:pPr>
      <w:r w:rsidRPr="000C62D2">
        <w:rPr>
          <w:rFonts w:ascii="Times New Roman" w:hAnsi="Times New Roman"/>
          <w:b/>
          <w:bCs/>
          <w:szCs w:val="24"/>
          <w:lang w:eastAsia="tr-TR"/>
        </w:rPr>
        <w:tab/>
        <w:t>5-Yıkama ve durulama:</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b/>
          <w:bCs/>
          <w:szCs w:val="24"/>
          <w:lang w:eastAsia="tr-TR"/>
        </w:rPr>
        <w:tab/>
      </w:r>
      <w:r w:rsidRPr="000C62D2">
        <w:rPr>
          <w:rFonts w:ascii="Times New Roman" w:hAnsi="Times New Roman"/>
          <w:szCs w:val="24"/>
          <w:lang w:eastAsia="tr-TR"/>
        </w:rPr>
        <w:tab/>
        <w:t>a)Bardaklar,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b)Çatal, kaşık, bıçaklar,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c)Tabaklar,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d)Yemek pişirilen kaplar. </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Yukarıda açıklanan sıraya göre bulaşık kapları içine konan sıcak suya sabun veya çeşitli deterjanlardan biri konur. Köpürtülür, bulaşık bezi ve süngerle yıkanır. Bu yıkama sırasında:</w:t>
      </w:r>
    </w:p>
    <w:p w:rsidR="00417E88" w:rsidRPr="000C62D2" w:rsidRDefault="00417E88" w:rsidP="00417E88">
      <w:pPr>
        <w:numPr>
          <w:ilvl w:val="0"/>
          <w:numId w:val="18"/>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Bulaşık kabının içine tabakları koyunuz.</w:t>
      </w:r>
    </w:p>
    <w:p w:rsidR="00417E88" w:rsidRPr="000C62D2" w:rsidRDefault="00417E88" w:rsidP="00417E88">
      <w:pPr>
        <w:numPr>
          <w:ilvl w:val="0"/>
          <w:numId w:val="18"/>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Tabakları tek tek sol elinizle tutarak ve sağ elinizle yıkayınız,</w:t>
      </w:r>
    </w:p>
    <w:p w:rsidR="00417E88" w:rsidRPr="000C62D2" w:rsidRDefault="00417E88" w:rsidP="00417E88">
      <w:pPr>
        <w:numPr>
          <w:ilvl w:val="0"/>
          <w:numId w:val="18"/>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Bulaşık suyu kirlendikçe değiştiriniz,</w:t>
      </w:r>
    </w:p>
    <w:p w:rsidR="00417E88" w:rsidRPr="000C62D2" w:rsidRDefault="00417E88" w:rsidP="00417E88">
      <w:pPr>
        <w:numPr>
          <w:ilvl w:val="0"/>
          <w:numId w:val="18"/>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Bakır, alüminyum tencereler yıkandıktan başka sürtücü tozlarla ovarak temizleyiniz,</w:t>
      </w:r>
    </w:p>
    <w:p w:rsidR="00417E88" w:rsidRPr="000C62D2" w:rsidRDefault="00417E88" w:rsidP="00417E88">
      <w:pPr>
        <w:numPr>
          <w:ilvl w:val="0"/>
          <w:numId w:val="18"/>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Hiçbir zaman alüminyum kapları sodalı suyla yıkamayınız. Zira soda alüminyumu karartır ve delinmesine sebep olur. Alüminyum kapları ince alüminyum teli veya sürtücü tozlarla ovup temizleyebilirsiniz.</w:t>
      </w:r>
    </w:p>
    <w:p w:rsidR="00417E88" w:rsidRPr="000C62D2" w:rsidRDefault="00417E88" w:rsidP="00417E88">
      <w:pPr>
        <w:numPr>
          <w:ilvl w:val="0"/>
          <w:numId w:val="18"/>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lastRenderedPageBreak/>
        <w:t>Yıkanan kaplar, sıcak su ile durulanıp süzülme yerine bırakılır. Durulama suyunun sıcak oluşu kapların daha çabuk kurumasını sağlar ve dolayısıyla kurulama bezinden ve enerjiden tasarruf sağlar.</w:t>
      </w:r>
    </w:p>
    <w:p w:rsidR="00417E88" w:rsidRPr="000C62D2" w:rsidRDefault="00417E88" w:rsidP="00417E88">
      <w:pPr>
        <w:numPr>
          <w:ilvl w:val="0"/>
          <w:numId w:val="18"/>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Deterjan kullanarak bulaşık yıkamışsanız, yıkanan kapları çok iyi çalkalamak gerekir. Aksi takdirde kapta kalan deterjan artıkları sağlığımızı tehlikeye koyar.</w:t>
      </w:r>
      <w:r w:rsidRPr="000C62D2">
        <w:rPr>
          <w:rFonts w:ascii="Times New Roman" w:hAnsi="Times New Roman"/>
          <w:szCs w:val="24"/>
          <w:lang w:eastAsia="tr-TR"/>
        </w:rPr>
        <w:tab/>
      </w:r>
      <w:r w:rsidRPr="000C62D2">
        <w:rPr>
          <w:rFonts w:ascii="Times New Roman" w:hAnsi="Times New Roman"/>
          <w:szCs w:val="24"/>
          <w:lang w:eastAsia="tr-TR"/>
        </w:rPr>
        <w:tab/>
      </w:r>
    </w:p>
    <w:p w:rsidR="00417E88" w:rsidRPr="000C62D2" w:rsidRDefault="00417E88" w:rsidP="00417E88">
      <w:pPr>
        <w:tabs>
          <w:tab w:val="left" w:pos="720"/>
          <w:tab w:val="left" w:pos="900"/>
        </w:tabs>
        <w:jc w:val="both"/>
        <w:rPr>
          <w:rFonts w:ascii="Times New Roman" w:hAnsi="Times New Roman"/>
          <w:b/>
          <w:bCs/>
          <w:szCs w:val="24"/>
          <w:lang w:eastAsia="tr-TR"/>
        </w:rPr>
      </w:pPr>
      <w:r w:rsidRPr="000C62D2">
        <w:rPr>
          <w:rFonts w:ascii="Times New Roman" w:hAnsi="Times New Roman"/>
          <w:b/>
          <w:bCs/>
          <w:szCs w:val="24"/>
          <w:lang w:eastAsia="tr-TR"/>
        </w:rPr>
        <w:tab/>
        <w:t>6-Süzme ve kurulama:</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b/>
          <w:bCs/>
          <w:szCs w:val="24"/>
          <w:lang w:eastAsia="tr-TR"/>
        </w:rPr>
        <w:tab/>
      </w:r>
      <w:r w:rsidRPr="000C62D2">
        <w:rPr>
          <w:rFonts w:ascii="Times New Roman" w:hAnsi="Times New Roman"/>
          <w:szCs w:val="24"/>
          <w:lang w:eastAsia="tr-TR"/>
        </w:rPr>
        <w:t>Sırasıyla kendilerine mahsus kurulama bezleri kullanarak kuruladığı mutfak araçlarını yerlerine yerleştiriniz.</w:t>
      </w:r>
    </w:p>
    <w:p w:rsidR="00417E88" w:rsidRPr="000C62D2" w:rsidRDefault="00417E88" w:rsidP="00417E88">
      <w:pPr>
        <w:tabs>
          <w:tab w:val="left" w:pos="720"/>
          <w:tab w:val="left" w:pos="900"/>
        </w:tabs>
        <w:jc w:val="both"/>
        <w:rPr>
          <w:rFonts w:ascii="Times New Roman" w:hAnsi="Times New Roman"/>
          <w:b/>
          <w:bCs/>
          <w:szCs w:val="24"/>
          <w:lang w:eastAsia="tr-TR"/>
        </w:rPr>
      </w:pPr>
      <w:r w:rsidRPr="000C62D2">
        <w:rPr>
          <w:rFonts w:ascii="Times New Roman" w:hAnsi="Times New Roman"/>
          <w:szCs w:val="24"/>
          <w:lang w:eastAsia="tr-TR"/>
        </w:rPr>
        <w:tab/>
      </w:r>
      <w:r w:rsidRPr="000C62D2">
        <w:rPr>
          <w:rFonts w:ascii="Times New Roman" w:hAnsi="Times New Roman"/>
          <w:b/>
          <w:bCs/>
          <w:szCs w:val="24"/>
          <w:lang w:eastAsia="tr-TR"/>
        </w:rPr>
        <w:t>7-Bulaşık sonu temizlik:</w:t>
      </w:r>
    </w:p>
    <w:p w:rsidR="00417E88" w:rsidRPr="000C62D2" w:rsidRDefault="00417E88" w:rsidP="00417E88">
      <w:pPr>
        <w:numPr>
          <w:ilvl w:val="0"/>
          <w:numId w:val="20"/>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Bulaşık yıkama kabını sıcak sabunlu su ile yıkayıp, durulayıp ve kuruladıktan sonra yerine koyunuz,</w:t>
      </w:r>
    </w:p>
    <w:p w:rsidR="00417E88" w:rsidRPr="000C62D2" w:rsidRDefault="00417E88" w:rsidP="00417E88">
      <w:pPr>
        <w:numPr>
          <w:ilvl w:val="0"/>
          <w:numId w:val="20"/>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Bulaşık bardak ve tabak kurulama bezlerini el dayanabilecek sıcaklıktaki sabunlu su ile veya deterjanla yıkadıktan sonra iyice durulayıp ve kuruması için düzgünce asınız. </w:t>
      </w:r>
    </w:p>
    <w:p w:rsidR="00417E88" w:rsidRPr="000C62D2" w:rsidRDefault="00417E88" w:rsidP="00417E88">
      <w:pPr>
        <w:tabs>
          <w:tab w:val="left" w:pos="720"/>
          <w:tab w:val="left" w:pos="900"/>
        </w:tabs>
        <w:jc w:val="both"/>
        <w:rPr>
          <w:rFonts w:ascii="Times New Roman" w:hAnsi="Times New Roman"/>
          <w:b/>
          <w:bCs/>
          <w:szCs w:val="24"/>
          <w:lang w:eastAsia="tr-TR"/>
        </w:rPr>
      </w:pPr>
      <w:r w:rsidRPr="000C62D2">
        <w:rPr>
          <w:rFonts w:ascii="Times New Roman" w:hAnsi="Times New Roman"/>
          <w:szCs w:val="24"/>
          <w:lang w:eastAsia="tr-TR"/>
        </w:rPr>
        <w:tab/>
      </w:r>
      <w:r w:rsidRPr="000C62D2">
        <w:rPr>
          <w:rFonts w:ascii="Times New Roman" w:hAnsi="Times New Roman"/>
          <w:b/>
          <w:bCs/>
          <w:szCs w:val="24"/>
          <w:lang w:eastAsia="tr-TR"/>
        </w:rPr>
        <w:t>8-Bulaşık yıkama yerinin yapıldığı malzemeye göre temizliği:</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b/>
          <w:bCs/>
          <w:szCs w:val="24"/>
          <w:lang w:eastAsia="tr-TR"/>
        </w:rPr>
        <w:tab/>
      </w:r>
      <w:r w:rsidRPr="000C62D2">
        <w:rPr>
          <w:rFonts w:ascii="Times New Roman" w:hAnsi="Times New Roman"/>
          <w:b/>
          <w:bCs/>
          <w:szCs w:val="24"/>
          <w:lang w:eastAsia="tr-TR"/>
        </w:rPr>
        <w:tab/>
      </w:r>
      <w:r w:rsidRPr="000C62D2">
        <w:rPr>
          <w:rFonts w:ascii="Times New Roman" w:hAnsi="Times New Roman"/>
          <w:szCs w:val="24"/>
          <w:lang w:eastAsia="tr-TR"/>
        </w:rPr>
        <w:t>FAYANS: Lavaboları temizlik tozlarından biri (Vim, Fay) ile ovularak lekeleri çıkarılır. Tozun lavaboyu çizmeyen cinsten olmasına dikkat etmelidir. Tuzruhu kullanmak doğru değildir. Fayansın cilasını alır. Fayansın parlaklığı gider. Daha çabuk kirlenecek hale gelir.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EMAYE: Lavaboların temizlenmesi daha kolaydır. Sadece sabunlu su kullanılır.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ÇELİK: Lavabolarda mutfağımızda yer almaya başlamıştır. Yumuşak sabun ve temizleyici tozlarla temizlenir. Sıcak su ile durulanıp sonra kurulamalıdır.</w:t>
      </w:r>
    </w:p>
    <w:p w:rsidR="00417E88" w:rsidRPr="000C62D2" w:rsidRDefault="00417E88" w:rsidP="00417E88">
      <w:p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ab/>
      </w:r>
      <w:r w:rsidRPr="000C62D2">
        <w:rPr>
          <w:rFonts w:ascii="Times New Roman" w:hAnsi="Times New Roman"/>
          <w:szCs w:val="24"/>
          <w:lang w:eastAsia="tr-TR"/>
        </w:rPr>
        <w:tab/>
        <w:t>BAKIR: Lavaboların temizliğinde sıcak sabunlu su kullanılır. Lekeleri çıkarmak ve parlatmak için evlerde temini mümkün olan sirke ve tuz veya un ile sirke bir limon kabuğu ile sürülerek parlatılır. Vim, Fay gibi sürtücü tozlar da kullanılır. </w:t>
      </w:r>
    </w:p>
    <w:p w:rsidR="00417E88" w:rsidRPr="000C62D2" w:rsidRDefault="00417E88" w:rsidP="00417E88">
      <w:pPr>
        <w:tabs>
          <w:tab w:val="left" w:pos="720"/>
          <w:tab w:val="left" w:pos="900"/>
        </w:tabs>
        <w:jc w:val="both"/>
        <w:rPr>
          <w:rFonts w:ascii="Times New Roman" w:hAnsi="Times New Roman"/>
          <w:b/>
          <w:bCs/>
          <w:szCs w:val="24"/>
          <w:lang w:eastAsia="tr-TR"/>
        </w:rPr>
      </w:pPr>
      <w:r w:rsidRPr="000C62D2">
        <w:rPr>
          <w:rFonts w:ascii="Times New Roman" w:hAnsi="Times New Roman"/>
          <w:szCs w:val="24"/>
          <w:lang w:eastAsia="tr-TR"/>
        </w:rPr>
        <w:tab/>
      </w:r>
      <w:r w:rsidRPr="000C62D2">
        <w:rPr>
          <w:rFonts w:ascii="Times New Roman" w:hAnsi="Times New Roman"/>
          <w:b/>
          <w:bCs/>
          <w:szCs w:val="24"/>
          <w:lang w:eastAsia="tr-TR"/>
        </w:rPr>
        <w:t>9-Bulaşık bezlerin temizliği:</w:t>
      </w:r>
    </w:p>
    <w:p w:rsidR="00417E88" w:rsidRPr="000C62D2" w:rsidRDefault="00417E88" w:rsidP="00417E88">
      <w:pPr>
        <w:numPr>
          <w:ilvl w:val="0"/>
          <w:numId w:val="19"/>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Sağlık sebeplerden dolayı bulaşık bezlerinin ev temizliğinde kullanılması doğru değildir. Ocak ve lavaboları temizlemek içinde hususi bezler kullanılmalı ve onların bakımına da önem vererek mutfak dolaplarının belirli yerlerinde saklanmalıdır.</w:t>
      </w:r>
    </w:p>
    <w:p w:rsidR="00417E88" w:rsidRPr="000C62D2" w:rsidRDefault="00417E88" w:rsidP="00417E88">
      <w:pPr>
        <w:numPr>
          <w:ilvl w:val="0"/>
          <w:numId w:val="19"/>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 xml:space="preserve">Bulaşık bezlerini yıkama günlerinden hariç zamanlarda ilaçlamak lazımdır. Bu suretle sadece temiz kalmalarını sağlamaktan başka </w:t>
      </w:r>
      <w:proofErr w:type="gramStart"/>
      <w:r w:rsidRPr="000C62D2">
        <w:rPr>
          <w:rFonts w:ascii="Times New Roman" w:hAnsi="Times New Roman"/>
          <w:szCs w:val="24"/>
          <w:lang w:eastAsia="tr-TR"/>
        </w:rPr>
        <w:t>dezenfekte</w:t>
      </w:r>
      <w:proofErr w:type="gramEnd"/>
      <w:r w:rsidRPr="000C62D2">
        <w:rPr>
          <w:rFonts w:ascii="Times New Roman" w:hAnsi="Times New Roman"/>
          <w:szCs w:val="24"/>
          <w:lang w:eastAsia="tr-TR"/>
        </w:rPr>
        <w:t xml:space="preserve"> de etmiş oluruz.</w:t>
      </w:r>
    </w:p>
    <w:p w:rsidR="00417E88" w:rsidRPr="000C62D2" w:rsidRDefault="00417E88" w:rsidP="00417E88">
      <w:pPr>
        <w:numPr>
          <w:ilvl w:val="0"/>
          <w:numId w:val="19"/>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 xml:space="preserve">Bulaşık bezlerini </w:t>
      </w:r>
      <w:proofErr w:type="gramStart"/>
      <w:r w:rsidRPr="000C62D2">
        <w:rPr>
          <w:rFonts w:ascii="Times New Roman" w:hAnsi="Times New Roman"/>
          <w:szCs w:val="24"/>
          <w:lang w:eastAsia="tr-TR"/>
        </w:rPr>
        <w:t>dezenfekte</w:t>
      </w:r>
      <w:proofErr w:type="gramEnd"/>
      <w:r w:rsidRPr="000C62D2">
        <w:rPr>
          <w:rFonts w:ascii="Times New Roman" w:hAnsi="Times New Roman"/>
          <w:szCs w:val="24"/>
          <w:lang w:eastAsia="tr-TR"/>
        </w:rPr>
        <w:t xml:space="preserve"> etmek için, piyasada bulunan beyazlatıcı çamaşır sularından faydalanmak mümkündür. İlacın miktarını şişenin üzerinde yazılı tarife göre tespit etmelidir. Bezler ilaçlı sudan çıkarıldıktan sonra bol su ile teker teker çalkalanmalıdır.</w:t>
      </w:r>
    </w:p>
    <w:p w:rsidR="00417E88" w:rsidRPr="000C62D2" w:rsidRDefault="00417E88" w:rsidP="00417E88">
      <w:pPr>
        <w:numPr>
          <w:ilvl w:val="0"/>
          <w:numId w:val="19"/>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Beyazlatıcı suların bulunmadığı zamanlarda, bulaşık bezlerini sodalı sabunlu su ile kaynatmalıdır.</w:t>
      </w:r>
    </w:p>
    <w:p w:rsidR="00417E88" w:rsidRPr="000C62D2" w:rsidRDefault="00417E88" w:rsidP="00417E88">
      <w:pPr>
        <w:numPr>
          <w:ilvl w:val="0"/>
          <w:numId w:val="19"/>
        </w:numPr>
        <w:tabs>
          <w:tab w:val="left" w:pos="720"/>
          <w:tab w:val="left" w:pos="900"/>
        </w:tabs>
        <w:jc w:val="both"/>
        <w:rPr>
          <w:rFonts w:ascii="Times New Roman" w:hAnsi="Times New Roman"/>
          <w:szCs w:val="24"/>
          <w:lang w:eastAsia="tr-TR"/>
        </w:rPr>
      </w:pPr>
      <w:r w:rsidRPr="000C62D2">
        <w:rPr>
          <w:rFonts w:ascii="Times New Roman" w:hAnsi="Times New Roman"/>
          <w:szCs w:val="24"/>
          <w:lang w:eastAsia="tr-TR"/>
        </w:rPr>
        <w:t>Bezler durulanmadan sonra iyice silkelenerek ve kenarları çekiştirilerek asılırsa düzgün olarak kuruması sağlanmış olur.</w:t>
      </w:r>
    </w:p>
    <w:p w:rsidR="007E57D7" w:rsidRDefault="007E57D7" w:rsidP="00417E88">
      <w:pPr>
        <w:spacing w:line="360" w:lineRule="auto"/>
        <w:ind w:left="426" w:firstLine="282"/>
        <w:jc w:val="both"/>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408"/>
        <w:gridCol w:w="4899"/>
        <w:gridCol w:w="2520"/>
      </w:tblGrid>
      <w:tr w:rsidR="000C62D2" w:rsidRPr="000712AA" w:rsidTr="00AC4114">
        <w:tc>
          <w:tcPr>
            <w:tcW w:w="1242" w:type="dxa"/>
            <w:vAlign w:val="center"/>
          </w:tcPr>
          <w:p w:rsidR="000C62D2" w:rsidRPr="000712AA" w:rsidRDefault="000C62D2" w:rsidP="00AC4114">
            <w:pPr>
              <w:jc w:val="center"/>
              <w:rPr>
                <w:rFonts w:ascii="Times New Roman" w:hAnsi="Times New Roman"/>
                <w:b/>
                <w:smallCaps/>
              </w:rPr>
            </w:pPr>
            <w:r w:rsidRPr="000712AA">
              <w:rPr>
                <w:rFonts w:ascii="Times New Roman" w:hAnsi="Times New Roman"/>
                <w:b/>
                <w:smallCaps/>
              </w:rPr>
              <w:t>Tarih</w:t>
            </w:r>
          </w:p>
        </w:tc>
        <w:tc>
          <w:tcPr>
            <w:tcW w:w="1418" w:type="dxa"/>
            <w:vAlign w:val="center"/>
          </w:tcPr>
          <w:p w:rsidR="000C62D2" w:rsidRPr="000712AA" w:rsidRDefault="000C62D2" w:rsidP="00AC4114">
            <w:pPr>
              <w:jc w:val="center"/>
              <w:rPr>
                <w:rFonts w:ascii="Times New Roman" w:hAnsi="Times New Roman"/>
                <w:b/>
                <w:smallCaps/>
              </w:rPr>
            </w:pPr>
            <w:proofErr w:type="spellStart"/>
            <w:r w:rsidRPr="000712AA">
              <w:rPr>
                <w:rFonts w:ascii="Times New Roman" w:hAnsi="Times New Roman"/>
                <w:b/>
                <w:smallCaps/>
              </w:rPr>
              <w:t>Rev</w:t>
            </w:r>
            <w:proofErr w:type="spellEnd"/>
            <w:r w:rsidRPr="000712AA">
              <w:rPr>
                <w:rFonts w:ascii="Times New Roman" w:hAnsi="Times New Roman"/>
                <w:b/>
                <w:smallCaps/>
              </w:rPr>
              <w:t>.</w:t>
            </w:r>
          </w:p>
        </w:tc>
        <w:tc>
          <w:tcPr>
            <w:tcW w:w="4949" w:type="dxa"/>
            <w:vAlign w:val="center"/>
          </w:tcPr>
          <w:p w:rsidR="000C62D2" w:rsidRPr="000712AA" w:rsidRDefault="000C62D2" w:rsidP="00AC4114">
            <w:pPr>
              <w:jc w:val="center"/>
              <w:rPr>
                <w:rFonts w:ascii="Times New Roman" w:hAnsi="Times New Roman"/>
                <w:b/>
                <w:smallCaps/>
              </w:rPr>
            </w:pPr>
            <w:r w:rsidRPr="000712AA">
              <w:rPr>
                <w:rFonts w:ascii="Times New Roman" w:hAnsi="Times New Roman"/>
                <w:b/>
                <w:smallCaps/>
              </w:rPr>
              <w:t>Açıklama</w:t>
            </w:r>
          </w:p>
        </w:tc>
        <w:tc>
          <w:tcPr>
            <w:tcW w:w="2537" w:type="dxa"/>
            <w:vAlign w:val="center"/>
          </w:tcPr>
          <w:p w:rsidR="000C62D2" w:rsidRPr="000712AA" w:rsidRDefault="000C62D2" w:rsidP="00AC4114">
            <w:pPr>
              <w:keepNext/>
              <w:jc w:val="center"/>
              <w:outlineLvl w:val="1"/>
              <w:rPr>
                <w:rFonts w:ascii="Times New Roman" w:hAnsi="Times New Roman"/>
                <w:b/>
                <w:smallCaps/>
              </w:rPr>
            </w:pPr>
            <w:r w:rsidRPr="000712AA">
              <w:rPr>
                <w:rFonts w:ascii="Times New Roman" w:hAnsi="Times New Roman"/>
                <w:b/>
                <w:smallCaps/>
              </w:rPr>
              <w:t>Sorumlu</w:t>
            </w:r>
          </w:p>
        </w:tc>
      </w:tr>
      <w:tr w:rsidR="000C62D2" w:rsidRPr="000712AA" w:rsidTr="00AC4114">
        <w:tc>
          <w:tcPr>
            <w:tcW w:w="1242" w:type="dxa"/>
          </w:tcPr>
          <w:p w:rsidR="000C62D2" w:rsidRPr="000712AA" w:rsidRDefault="000C62D2" w:rsidP="00AC4114">
            <w:pPr>
              <w:jc w:val="center"/>
              <w:rPr>
                <w:rFonts w:ascii="Times New Roman" w:hAnsi="Times New Roman"/>
                <w:smallCaps/>
              </w:rPr>
            </w:pPr>
            <w:proofErr w:type="gramStart"/>
            <w:r w:rsidRPr="000712AA">
              <w:rPr>
                <w:rFonts w:ascii="Times New Roman" w:hAnsi="Times New Roman"/>
                <w:smallCaps/>
              </w:rPr>
              <w:t>31/05/2018</w:t>
            </w:r>
            <w:proofErr w:type="gramEnd"/>
          </w:p>
        </w:tc>
        <w:tc>
          <w:tcPr>
            <w:tcW w:w="1418" w:type="dxa"/>
          </w:tcPr>
          <w:p w:rsidR="000C62D2" w:rsidRPr="000712AA" w:rsidRDefault="000C62D2" w:rsidP="00AC4114">
            <w:pPr>
              <w:jc w:val="center"/>
              <w:rPr>
                <w:rFonts w:ascii="Times New Roman" w:hAnsi="Times New Roman"/>
                <w:smallCaps/>
              </w:rPr>
            </w:pPr>
            <w:r w:rsidRPr="000712AA">
              <w:rPr>
                <w:rFonts w:ascii="Times New Roman" w:hAnsi="Times New Roman"/>
                <w:smallCaps/>
              </w:rPr>
              <w:t>00</w:t>
            </w:r>
          </w:p>
        </w:tc>
        <w:tc>
          <w:tcPr>
            <w:tcW w:w="4949" w:type="dxa"/>
          </w:tcPr>
          <w:p w:rsidR="000C62D2" w:rsidRPr="000712AA" w:rsidRDefault="000C62D2" w:rsidP="00AC4114">
            <w:pPr>
              <w:rPr>
                <w:rFonts w:ascii="Times New Roman" w:hAnsi="Times New Roman"/>
                <w:smallCaps/>
              </w:rPr>
            </w:pPr>
            <w:r w:rsidRPr="000712AA">
              <w:rPr>
                <w:rFonts w:ascii="Times New Roman" w:hAnsi="Times New Roman"/>
                <w:smallCaps/>
              </w:rPr>
              <w:t>İlk Yayın</w:t>
            </w:r>
          </w:p>
        </w:tc>
        <w:tc>
          <w:tcPr>
            <w:tcW w:w="2537" w:type="dxa"/>
          </w:tcPr>
          <w:p w:rsidR="000C62D2" w:rsidRPr="000712AA" w:rsidRDefault="000C62D2" w:rsidP="00AC4114">
            <w:pPr>
              <w:rPr>
                <w:rFonts w:ascii="Times New Roman" w:hAnsi="Times New Roman"/>
                <w:smallCaps/>
              </w:rPr>
            </w:pPr>
            <w:r w:rsidRPr="000712AA">
              <w:rPr>
                <w:rFonts w:ascii="Times New Roman" w:hAnsi="Times New Roman"/>
                <w:smallCaps/>
              </w:rPr>
              <w:t>İSG Yönetim Temsilcisi</w:t>
            </w:r>
          </w:p>
        </w:tc>
      </w:tr>
      <w:tr w:rsidR="000C62D2" w:rsidRPr="000712AA" w:rsidTr="00AC4114">
        <w:tc>
          <w:tcPr>
            <w:tcW w:w="1242" w:type="dxa"/>
          </w:tcPr>
          <w:p w:rsidR="000C62D2" w:rsidRPr="000712AA" w:rsidRDefault="000C62D2" w:rsidP="00AC4114">
            <w:pPr>
              <w:jc w:val="both"/>
              <w:rPr>
                <w:rFonts w:ascii="Times New Roman" w:hAnsi="Times New Roman"/>
              </w:rPr>
            </w:pPr>
          </w:p>
        </w:tc>
        <w:tc>
          <w:tcPr>
            <w:tcW w:w="1418" w:type="dxa"/>
          </w:tcPr>
          <w:p w:rsidR="000C62D2" w:rsidRPr="000712AA" w:rsidRDefault="000C62D2" w:rsidP="00AC4114">
            <w:pPr>
              <w:jc w:val="both"/>
              <w:rPr>
                <w:rFonts w:ascii="Times New Roman" w:hAnsi="Times New Roman"/>
              </w:rPr>
            </w:pPr>
          </w:p>
        </w:tc>
        <w:tc>
          <w:tcPr>
            <w:tcW w:w="4949" w:type="dxa"/>
          </w:tcPr>
          <w:p w:rsidR="000C62D2" w:rsidRPr="000712AA" w:rsidRDefault="000C62D2" w:rsidP="00AC4114">
            <w:pPr>
              <w:jc w:val="both"/>
              <w:rPr>
                <w:rFonts w:ascii="Times New Roman" w:hAnsi="Times New Roman"/>
              </w:rPr>
            </w:pPr>
          </w:p>
        </w:tc>
        <w:tc>
          <w:tcPr>
            <w:tcW w:w="2537" w:type="dxa"/>
          </w:tcPr>
          <w:p w:rsidR="000C62D2" w:rsidRPr="000712AA" w:rsidRDefault="000C62D2" w:rsidP="00AC4114">
            <w:pPr>
              <w:jc w:val="both"/>
              <w:rPr>
                <w:rFonts w:ascii="Times New Roman" w:hAnsi="Times New Roman"/>
              </w:rPr>
            </w:pPr>
          </w:p>
        </w:tc>
      </w:tr>
    </w:tbl>
    <w:p w:rsidR="000C62D2" w:rsidRDefault="000C62D2" w:rsidP="000C62D2">
      <w:pPr>
        <w:tabs>
          <w:tab w:val="left" w:pos="1814"/>
        </w:tabs>
        <w:rPr>
          <w:rFonts w:ascii="Times New Roman" w:hAnsi="Times New Roman"/>
          <w:lang w:eastAsia="tr-TR"/>
        </w:rPr>
      </w:pPr>
    </w:p>
    <w:p w:rsidR="000C62D2" w:rsidRPr="000712AA" w:rsidRDefault="000C62D2" w:rsidP="000C62D2">
      <w:pPr>
        <w:tabs>
          <w:tab w:val="left" w:pos="1814"/>
        </w:tabs>
        <w:rPr>
          <w:rFonts w:ascii="Times New Roman" w:hAnsi="Times New Roman"/>
          <w:lang w:eastAsia="tr-TR"/>
        </w:rPr>
      </w:pPr>
    </w:p>
    <w:p w:rsidR="000C62D2" w:rsidRPr="000712AA" w:rsidRDefault="000C62D2" w:rsidP="000C62D2">
      <w:pPr>
        <w:tabs>
          <w:tab w:val="left" w:pos="1814"/>
        </w:tabs>
        <w:rPr>
          <w:rFonts w:ascii="Times New Roman" w:hAnsi="Times New Roman"/>
          <w:lang w:eastAsia="tr-TR"/>
        </w:rPr>
      </w:pPr>
    </w:p>
    <w:p w:rsidR="000C62D2" w:rsidRPr="000712AA" w:rsidRDefault="000C62D2" w:rsidP="000C62D2">
      <w:pPr>
        <w:jc w:val="both"/>
        <w:rPr>
          <w:rFonts w:ascii="Times New Roman" w:hAnsi="Times New Roman"/>
        </w:rPr>
      </w:pPr>
      <w:r w:rsidRPr="000712AA">
        <w:rPr>
          <w:rFonts w:ascii="Times New Roman" w:hAnsi="Times New Roman"/>
        </w:rPr>
        <w:t xml:space="preserve">      Banu YÜCEL</w:t>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 xml:space="preserve"> Yusuf COŞKUN</w:t>
      </w:r>
    </w:p>
    <w:p w:rsidR="000C62D2" w:rsidRPr="000712AA" w:rsidRDefault="000C62D2" w:rsidP="000C62D2">
      <w:pPr>
        <w:jc w:val="both"/>
        <w:rPr>
          <w:rFonts w:ascii="Times New Roman" w:hAnsi="Times New Roman"/>
        </w:rPr>
      </w:pPr>
      <w:r w:rsidRPr="000712AA">
        <w:rPr>
          <w:rFonts w:ascii="Times New Roman" w:hAnsi="Times New Roman"/>
        </w:rPr>
        <w:t>Beden Eğitimi Öğretmeni</w:t>
      </w:r>
      <w:r w:rsidRPr="000712AA">
        <w:rPr>
          <w:rFonts w:ascii="Times New Roman" w:hAnsi="Times New Roman"/>
        </w:rPr>
        <w:tab/>
      </w:r>
      <w:r w:rsidRPr="000712AA">
        <w:rPr>
          <w:rFonts w:ascii="Times New Roman" w:hAnsi="Times New Roman"/>
        </w:rPr>
        <w:tab/>
      </w:r>
      <w:r w:rsidRPr="000712AA">
        <w:rPr>
          <w:rFonts w:ascii="Times New Roman" w:hAnsi="Times New Roman"/>
        </w:rPr>
        <w:tab/>
        <w:t xml:space="preserve">                                                                Okul Müdürü</w:t>
      </w:r>
    </w:p>
    <w:p w:rsidR="000C62D2" w:rsidRPr="000712AA" w:rsidRDefault="000C62D2" w:rsidP="000C62D2">
      <w:pPr>
        <w:jc w:val="both"/>
        <w:rPr>
          <w:rFonts w:ascii="Times New Roman" w:hAnsi="Times New Roman"/>
        </w:rPr>
      </w:pPr>
      <w:r w:rsidRPr="000712AA">
        <w:rPr>
          <w:rFonts w:ascii="Times New Roman" w:hAnsi="Times New Roman"/>
        </w:rPr>
        <w:t>İSG Yönetim Temsilcisi</w:t>
      </w:r>
      <w:r w:rsidRPr="000712AA">
        <w:rPr>
          <w:rFonts w:ascii="Times New Roman" w:hAnsi="Times New Roman"/>
        </w:rPr>
        <w:tab/>
        <w:t xml:space="preserve">                                                                              </w:t>
      </w:r>
      <w:r>
        <w:rPr>
          <w:rFonts w:ascii="Times New Roman" w:hAnsi="Times New Roman"/>
        </w:rPr>
        <w:t xml:space="preserve">                </w:t>
      </w:r>
      <w:r w:rsidRPr="000712AA">
        <w:rPr>
          <w:rFonts w:ascii="Times New Roman" w:hAnsi="Times New Roman"/>
        </w:rPr>
        <w:t>İşveren</w:t>
      </w:r>
    </w:p>
    <w:p w:rsidR="000C62D2" w:rsidRPr="005861F8" w:rsidRDefault="000C62D2" w:rsidP="00417E88">
      <w:pPr>
        <w:spacing w:line="360" w:lineRule="auto"/>
        <w:ind w:left="426" w:firstLine="282"/>
        <w:jc w:val="both"/>
        <w:rPr>
          <w:rFonts w:ascii="Times New Roman" w:hAnsi="Times New Roman"/>
          <w:szCs w:val="24"/>
        </w:rPr>
      </w:pPr>
    </w:p>
    <w:sectPr w:rsidR="000C62D2" w:rsidRPr="005861F8" w:rsidSect="00AE7553">
      <w:headerReference w:type="even" r:id="rId8"/>
      <w:headerReference w:type="default" r:id="rId9"/>
      <w:footerReference w:type="even" r:id="rId10"/>
      <w:footerReference w:type="default" r:id="rId11"/>
      <w:pgSz w:w="11906" w:h="16838" w:code="9"/>
      <w:pgMar w:top="930" w:right="851" w:bottom="425" w:left="1134" w:header="567" w:footer="113"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593" w:rsidRDefault="00197593">
      <w:r>
        <w:separator/>
      </w:r>
    </w:p>
  </w:endnote>
  <w:endnote w:type="continuationSeparator" w:id="1">
    <w:p w:rsidR="00197593" w:rsidRDefault="00197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03BB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593" w:rsidRDefault="00197593">
      <w:r>
        <w:separator/>
      </w:r>
    </w:p>
  </w:footnote>
  <w:footnote w:type="continuationSeparator" w:id="1">
    <w:p w:rsidR="00197593" w:rsidRDefault="00197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03BB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8C3F76" w:rsidP="00960B88">
          <w:pPr>
            <w:rPr>
              <w:rFonts w:ascii="Times New Roman" w:hAnsi="Times New Roman"/>
              <w:sz w:val="20"/>
            </w:rPr>
          </w:pPr>
          <w:r>
            <w:rPr>
              <w:rFonts w:ascii="Times New Roman" w:hAnsi="Times New Roman"/>
              <w:noProof/>
              <w:sz w:val="20"/>
              <w:lang w:eastAsia="tr-TR"/>
            </w:rPr>
            <w:drawing>
              <wp:inline distT="0" distB="0" distL="0" distR="0">
                <wp:extent cx="1164590" cy="11156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4590" cy="1115695"/>
                        </a:xfrm>
                        <a:prstGeom prst="rect">
                          <a:avLst/>
                        </a:prstGeom>
                        <a:noFill/>
                      </pic:spPr>
                    </pic:pic>
                  </a:graphicData>
                </a:graphic>
              </wp:inline>
            </w:drawing>
          </w:r>
        </w:p>
      </w:tc>
      <w:tc>
        <w:tcPr>
          <w:tcW w:w="6095" w:type="dxa"/>
          <w:vAlign w:val="center"/>
        </w:tcPr>
        <w:p w:rsidR="0066349F" w:rsidRPr="000C62D2" w:rsidRDefault="0066349F" w:rsidP="0066349F">
          <w:pPr>
            <w:jc w:val="center"/>
            <w:rPr>
              <w:rFonts w:ascii="Times New Roman" w:eastAsia="Calibri" w:hAnsi="Times New Roman"/>
              <w:b/>
              <w:szCs w:val="24"/>
            </w:rPr>
          </w:pPr>
          <w:r w:rsidRPr="000C62D2">
            <w:rPr>
              <w:rFonts w:ascii="Times New Roman" w:eastAsia="Calibri" w:hAnsi="Times New Roman"/>
              <w:b/>
              <w:szCs w:val="24"/>
            </w:rPr>
            <w:t>T.C.</w:t>
          </w:r>
        </w:p>
        <w:p w:rsidR="0066349F" w:rsidRPr="000C62D2" w:rsidRDefault="0066349F" w:rsidP="0066349F">
          <w:pPr>
            <w:jc w:val="center"/>
            <w:rPr>
              <w:rFonts w:ascii="Times New Roman" w:eastAsia="Calibri" w:hAnsi="Times New Roman"/>
              <w:b/>
              <w:szCs w:val="24"/>
            </w:rPr>
          </w:pPr>
          <w:r w:rsidRPr="000C62D2">
            <w:rPr>
              <w:rFonts w:ascii="Times New Roman" w:eastAsia="Calibri" w:hAnsi="Times New Roman"/>
              <w:b/>
              <w:szCs w:val="24"/>
            </w:rPr>
            <w:t>BULANCAK KAYMAKAMLIĞI</w:t>
          </w:r>
        </w:p>
        <w:p w:rsidR="00960B88" w:rsidRPr="000C62D2" w:rsidRDefault="0066349F" w:rsidP="0066349F">
          <w:pPr>
            <w:jc w:val="center"/>
            <w:rPr>
              <w:rFonts w:ascii="Times New Roman" w:hAnsi="Times New Roman"/>
              <w:b/>
              <w:szCs w:val="24"/>
            </w:rPr>
          </w:pPr>
          <w:r w:rsidRPr="000C62D2">
            <w:rPr>
              <w:rFonts w:ascii="Times New Roman" w:eastAsia="Calibri" w:hAnsi="Times New Roman"/>
              <w:b/>
              <w:szCs w:val="24"/>
            </w:rPr>
            <w:t>Bulancak Mesleki ve Teknik Anadolu Lisesi Müdürlüğü Erkek Öğrenci Pansiyonu</w:t>
          </w:r>
        </w:p>
      </w:tc>
      <w:tc>
        <w:tcPr>
          <w:tcW w:w="2693" w:type="dxa"/>
          <w:vMerge w:val="restart"/>
          <w:vAlign w:val="center"/>
        </w:tcPr>
        <w:p w:rsidR="00960B88" w:rsidRPr="000C62D2" w:rsidRDefault="00A86108" w:rsidP="00F90595">
          <w:pPr>
            <w:tabs>
              <w:tab w:val="left" w:pos="1243"/>
              <w:tab w:val="left" w:pos="1384"/>
              <w:tab w:val="left" w:pos="2329"/>
            </w:tabs>
            <w:rPr>
              <w:rFonts w:ascii="Times New Roman" w:hAnsi="Times New Roman"/>
              <w:noProof/>
              <w:position w:val="-28"/>
              <w:sz w:val="18"/>
              <w:szCs w:val="18"/>
            </w:rPr>
          </w:pPr>
          <w:r w:rsidRPr="000C62D2">
            <w:rPr>
              <w:rFonts w:ascii="Times New Roman" w:hAnsi="Times New Roman"/>
              <w:noProof/>
              <w:position w:val="-28"/>
              <w:sz w:val="18"/>
              <w:szCs w:val="18"/>
            </w:rPr>
            <w:t>Dö</w:t>
          </w:r>
          <w:r w:rsidR="00960B88" w:rsidRPr="000C62D2">
            <w:rPr>
              <w:rFonts w:ascii="Times New Roman" w:hAnsi="Times New Roman"/>
              <w:noProof/>
              <w:position w:val="-28"/>
              <w:sz w:val="18"/>
              <w:szCs w:val="18"/>
            </w:rPr>
            <w:t>küman No:</w:t>
          </w:r>
          <w:r w:rsidR="00BC4DCC" w:rsidRPr="000C62D2">
            <w:rPr>
              <w:rFonts w:ascii="Times New Roman" w:hAnsi="Times New Roman"/>
              <w:noProof/>
              <w:position w:val="-28"/>
              <w:sz w:val="18"/>
              <w:szCs w:val="18"/>
            </w:rPr>
            <w:t xml:space="preserve"> </w:t>
          </w:r>
          <w:r w:rsidR="000C62D2" w:rsidRPr="000C62D2">
            <w:rPr>
              <w:rFonts w:ascii="Times New Roman" w:hAnsi="Times New Roman"/>
              <w:noProof/>
              <w:position w:val="-28"/>
              <w:sz w:val="18"/>
              <w:szCs w:val="18"/>
            </w:rPr>
            <w:t>04.04.06-</w:t>
          </w:r>
          <w:r w:rsidR="00892077" w:rsidRPr="000C62D2">
            <w:rPr>
              <w:rFonts w:ascii="Times New Roman" w:hAnsi="Times New Roman"/>
              <w:noProof/>
              <w:position w:val="-28"/>
              <w:sz w:val="18"/>
              <w:szCs w:val="18"/>
            </w:rPr>
            <w:t>P</w:t>
          </w:r>
          <w:r w:rsidR="00810B74" w:rsidRPr="000C62D2">
            <w:rPr>
              <w:rFonts w:ascii="Times New Roman" w:hAnsi="Times New Roman"/>
              <w:noProof/>
              <w:position w:val="-28"/>
              <w:sz w:val="18"/>
              <w:szCs w:val="18"/>
            </w:rPr>
            <w:t>TL-09</w:t>
          </w:r>
          <w:bookmarkStart w:id="0" w:name="_GoBack"/>
          <w:bookmarkEnd w:id="0"/>
        </w:p>
        <w:p w:rsidR="00960B88" w:rsidRPr="000C62D2" w:rsidRDefault="00960B88" w:rsidP="00F90595">
          <w:pPr>
            <w:tabs>
              <w:tab w:val="left" w:pos="1243"/>
              <w:tab w:val="left" w:pos="1384"/>
              <w:tab w:val="left" w:pos="2329"/>
            </w:tabs>
            <w:rPr>
              <w:rFonts w:ascii="Times New Roman" w:hAnsi="Times New Roman"/>
              <w:noProof/>
              <w:position w:val="-20"/>
              <w:sz w:val="18"/>
              <w:szCs w:val="18"/>
            </w:rPr>
          </w:pPr>
          <w:r w:rsidRPr="000C62D2">
            <w:rPr>
              <w:rFonts w:ascii="Times New Roman" w:hAnsi="Times New Roman"/>
              <w:noProof/>
              <w:position w:val="-28"/>
              <w:sz w:val="18"/>
              <w:szCs w:val="18"/>
            </w:rPr>
            <w:t xml:space="preserve">Yayın No : </w:t>
          </w:r>
          <w:r w:rsidR="00A86108" w:rsidRPr="000C62D2">
            <w:rPr>
              <w:rFonts w:ascii="Times New Roman" w:hAnsi="Times New Roman"/>
              <w:noProof/>
              <w:position w:val="-28"/>
              <w:sz w:val="18"/>
              <w:szCs w:val="18"/>
            </w:rPr>
            <w:t>01</w:t>
          </w:r>
        </w:p>
        <w:p w:rsidR="00960B88" w:rsidRPr="000C62D2" w:rsidRDefault="00960B88" w:rsidP="00F90595">
          <w:pPr>
            <w:tabs>
              <w:tab w:val="left" w:pos="1243"/>
              <w:tab w:val="left" w:pos="1384"/>
              <w:tab w:val="left" w:pos="2329"/>
            </w:tabs>
            <w:rPr>
              <w:rFonts w:ascii="Times New Roman" w:hAnsi="Times New Roman"/>
              <w:noProof/>
              <w:position w:val="-28"/>
              <w:sz w:val="18"/>
              <w:szCs w:val="18"/>
            </w:rPr>
          </w:pPr>
          <w:r w:rsidRPr="000C62D2">
            <w:rPr>
              <w:rFonts w:ascii="Times New Roman" w:hAnsi="Times New Roman"/>
              <w:noProof/>
              <w:position w:val="-28"/>
              <w:sz w:val="18"/>
              <w:szCs w:val="18"/>
            </w:rPr>
            <w:t xml:space="preserve">Yayın Tarihi:  </w:t>
          </w:r>
          <w:r w:rsidR="00892077" w:rsidRPr="000C62D2">
            <w:rPr>
              <w:rFonts w:ascii="Times New Roman" w:hAnsi="Times New Roman"/>
              <w:noProof/>
              <w:position w:val="-28"/>
              <w:sz w:val="18"/>
              <w:szCs w:val="18"/>
            </w:rPr>
            <w:t>31</w:t>
          </w:r>
          <w:r w:rsidR="00A86108" w:rsidRPr="000C62D2">
            <w:rPr>
              <w:rFonts w:ascii="Times New Roman" w:hAnsi="Times New Roman"/>
              <w:noProof/>
              <w:position w:val="-28"/>
              <w:sz w:val="18"/>
              <w:szCs w:val="18"/>
            </w:rPr>
            <w:t>/</w:t>
          </w:r>
          <w:r w:rsidR="00892077" w:rsidRPr="000C62D2">
            <w:rPr>
              <w:rFonts w:ascii="Times New Roman" w:hAnsi="Times New Roman"/>
              <w:noProof/>
              <w:position w:val="-28"/>
              <w:sz w:val="18"/>
              <w:szCs w:val="18"/>
            </w:rPr>
            <w:t>05</w:t>
          </w:r>
          <w:r w:rsidRPr="000C62D2">
            <w:rPr>
              <w:rFonts w:ascii="Times New Roman" w:hAnsi="Times New Roman"/>
              <w:noProof/>
              <w:position w:val="-28"/>
              <w:sz w:val="18"/>
              <w:szCs w:val="18"/>
            </w:rPr>
            <w:t>/201</w:t>
          </w:r>
          <w:r w:rsidR="00892077" w:rsidRPr="000C62D2">
            <w:rPr>
              <w:rFonts w:ascii="Times New Roman" w:hAnsi="Times New Roman"/>
              <w:noProof/>
              <w:position w:val="-28"/>
              <w:sz w:val="18"/>
              <w:szCs w:val="18"/>
            </w:rPr>
            <w:t>8</w:t>
          </w:r>
        </w:p>
        <w:p w:rsidR="00960B88" w:rsidRPr="000C62D2" w:rsidRDefault="00960B88" w:rsidP="00F90595">
          <w:pPr>
            <w:tabs>
              <w:tab w:val="left" w:pos="1243"/>
              <w:tab w:val="left" w:pos="1384"/>
              <w:tab w:val="left" w:pos="2329"/>
            </w:tabs>
            <w:rPr>
              <w:rFonts w:ascii="Times New Roman" w:hAnsi="Times New Roman"/>
              <w:noProof/>
              <w:position w:val="-28"/>
              <w:sz w:val="18"/>
              <w:szCs w:val="18"/>
            </w:rPr>
          </w:pPr>
          <w:r w:rsidRPr="000C62D2">
            <w:rPr>
              <w:rFonts w:ascii="Times New Roman" w:hAnsi="Times New Roman"/>
              <w:noProof/>
              <w:position w:val="-28"/>
              <w:sz w:val="18"/>
              <w:szCs w:val="18"/>
            </w:rPr>
            <w:t>Revizyon Tarihi:  …./…./201</w:t>
          </w:r>
          <w:r w:rsidR="00892077" w:rsidRPr="000C62D2">
            <w:rPr>
              <w:rFonts w:ascii="Times New Roman" w:hAnsi="Times New Roman"/>
              <w:noProof/>
              <w:position w:val="-28"/>
              <w:sz w:val="18"/>
              <w:szCs w:val="18"/>
            </w:rPr>
            <w:t>..</w:t>
          </w:r>
        </w:p>
        <w:p w:rsidR="00B8479A" w:rsidRPr="000C62D2" w:rsidRDefault="00B8479A" w:rsidP="00F90595">
          <w:pPr>
            <w:tabs>
              <w:tab w:val="left" w:pos="1243"/>
              <w:tab w:val="left" w:pos="1384"/>
              <w:tab w:val="left" w:pos="2329"/>
            </w:tabs>
            <w:rPr>
              <w:rFonts w:ascii="Times New Roman" w:hAnsi="Times New Roman"/>
              <w:noProof/>
              <w:position w:val="-28"/>
              <w:sz w:val="18"/>
              <w:szCs w:val="18"/>
            </w:rPr>
          </w:pPr>
          <w:r w:rsidRPr="000C62D2">
            <w:rPr>
              <w:rFonts w:ascii="Times New Roman" w:hAnsi="Times New Roman"/>
              <w:noProof/>
              <w:position w:val="-28"/>
              <w:sz w:val="18"/>
              <w:szCs w:val="18"/>
            </w:rPr>
            <w:t>Revizyon Sayısı:00</w:t>
          </w:r>
        </w:p>
        <w:p w:rsidR="00960B88" w:rsidRPr="000C62D2" w:rsidRDefault="00960B88" w:rsidP="00F90595">
          <w:pPr>
            <w:tabs>
              <w:tab w:val="left" w:pos="1243"/>
              <w:tab w:val="left" w:pos="1384"/>
              <w:tab w:val="left" w:pos="2329"/>
            </w:tabs>
            <w:rPr>
              <w:rFonts w:ascii="Times New Roman" w:hAnsi="Times New Roman"/>
              <w:noProof/>
              <w:position w:val="-28"/>
              <w:sz w:val="18"/>
              <w:szCs w:val="18"/>
            </w:rPr>
          </w:pPr>
          <w:r w:rsidRPr="000C62D2">
            <w:rPr>
              <w:rFonts w:ascii="Times New Roman" w:hAnsi="Times New Roman"/>
              <w:noProof/>
              <w:position w:val="-28"/>
              <w:sz w:val="18"/>
              <w:szCs w:val="18"/>
            </w:rPr>
            <w:t xml:space="preserve">Sayfa No: </w:t>
          </w:r>
          <w:r w:rsidR="00E03BB5" w:rsidRPr="000C62D2">
            <w:rPr>
              <w:rFonts w:ascii="Times New Roman" w:hAnsi="Times New Roman"/>
              <w:noProof/>
              <w:position w:val="-28"/>
              <w:sz w:val="18"/>
              <w:szCs w:val="18"/>
            </w:rPr>
            <w:fldChar w:fldCharType="begin"/>
          </w:r>
          <w:r w:rsidRPr="000C62D2">
            <w:rPr>
              <w:rFonts w:ascii="Times New Roman" w:hAnsi="Times New Roman"/>
              <w:noProof/>
              <w:position w:val="-28"/>
              <w:sz w:val="18"/>
              <w:szCs w:val="18"/>
            </w:rPr>
            <w:instrText xml:space="preserve"> PAGE </w:instrText>
          </w:r>
          <w:r w:rsidR="00E03BB5" w:rsidRPr="000C62D2">
            <w:rPr>
              <w:rFonts w:ascii="Times New Roman" w:hAnsi="Times New Roman"/>
              <w:noProof/>
              <w:position w:val="-28"/>
              <w:sz w:val="18"/>
              <w:szCs w:val="18"/>
            </w:rPr>
            <w:fldChar w:fldCharType="separate"/>
          </w:r>
          <w:r w:rsidR="00F722DD">
            <w:rPr>
              <w:rFonts w:ascii="Times New Roman" w:hAnsi="Times New Roman"/>
              <w:noProof/>
              <w:position w:val="-28"/>
              <w:sz w:val="18"/>
              <w:szCs w:val="18"/>
            </w:rPr>
            <w:t>2</w:t>
          </w:r>
          <w:r w:rsidR="00E03BB5" w:rsidRPr="000C62D2">
            <w:rPr>
              <w:rFonts w:ascii="Times New Roman" w:hAnsi="Times New Roman"/>
              <w:noProof/>
              <w:position w:val="-28"/>
              <w:sz w:val="18"/>
              <w:szCs w:val="18"/>
            </w:rPr>
            <w:fldChar w:fldCharType="end"/>
          </w:r>
          <w:r w:rsidRPr="000C62D2">
            <w:rPr>
              <w:rFonts w:ascii="Times New Roman" w:hAnsi="Times New Roman"/>
              <w:noProof/>
              <w:position w:val="-28"/>
              <w:sz w:val="18"/>
              <w:szCs w:val="18"/>
            </w:rPr>
            <w:t xml:space="preserve"> /</w:t>
          </w:r>
          <w:r w:rsidR="00E03BB5" w:rsidRPr="000C62D2">
            <w:rPr>
              <w:rFonts w:ascii="Times New Roman" w:hAnsi="Times New Roman"/>
              <w:noProof/>
              <w:position w:val="-28"/>
              <w:sz w:val="18"/>
              <w:szCs w:val="18"/>
            </w:rPr>
            <w:fldChar w:fldCharType="begin"/>
          </w:r>
          <w:r w:rsidRPr="000C62D2">
            <w:rPr>
              <w:rFonts w:ascii="Times New Roman" w:hAnsi="Times New Roman"/>
              <w:noProof/>
              <w:position w:val="-28"/>
              <w:sz w:val="18"/>
              <w:szCs w:val="18"/>
            </w:rPr>
            <w:instrText xml:space="preserve"> NUMPAGES </w:instrText>
          </w:r>
          <w:r w:rsidR="00E03BB5" w:rsidRPr="000C62D2">
            <w:rPr>
              <w:rFonts w:ascii="Times New Roman" w:hAnsi="Times New Roman"/>
              <w:noProof/>
              <w:position w:val="-28"/>
              <w:sz w:val="18"/>
              <w:szCs w:val="18"/>
            </w:rPr>
            <w:fldChar w:fldCharType="separate"/>
          </w:r>
          <w:r w:rsidR="00F722DD">
            <w:rPr>
              <w:rFonts w:ascii="Times New Roman" w:hAnsi="Times New Roman"/>
              <w:noProof/>
              <w:position w:val="-28"/>
              <w:sz w:val="18"/>
              <w:szCs w:val="18"/>
            </w:rPr>
            <w:t>2</w:t>
          </w:r>
          <w:r w:rsidR="00E03BB5" w:rsidRPr="000C62D2">
            <w:rPr>
              <w:rFonts w:ascii="Times New Roman" w:hAnsi="Times New Roman"/>
              <w:noProof/>
              <w:position w:val="-28"/>
              <w:sz w:val="18"/>
              <w:szCs w:val="18"/>
            </w:rPr>
            <w:fldChar w:fldCharType="end"/>
          </w:r>
        </w:p>
        <w:p w:rsidR="000C62D2" w:rsidRPr="007E57D7" w:rsidRDefault="000C62D2" w:rsidP="00F90595">
          <w:pPr>
            <w:tabs>
              <w:tab w:val="left" w:pos="1243"/>
              <w:tab w:val="left" w:pos="1384"/>
              <w:tab w:val="left" w:pos="2329"/>
            </w:tabs>
            <w:rPr>
              <w:rFonts w:ascii="Times New Roman" w:hAnsi="Times New Roman"/>
              <w:noProof/>
              <w:position w:val="-28"/>
              <w:sz w:val="20"/>
            </w:rPr>
          </w:pPr>
          <w:r w:rsidRPr="000C62D2">
            <w:rPr>
              <w:rFonts w:ascii="Times New Roman" w:hAnsi="Times New Roman"/>
              <w:noProof/>
              <w:position w:val="-28"/>
              <w:sz w:val="18"/>
              <w:szCs w:val="18"/>
            </w:rPr>
            <w:t>Kurum Kodu: 381118</w:t>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1E4B58" w:rsidRPr="000C62D2" w:rsidRDefault="00417E88" w:rsidP="001E4B58">
          <w:pPr>
            <w:jc w:val="center"/>
            <w:rPr>
              <w:rFonts w:ascii="Times New Roman" w:hAnsi="Times New Roman"/>
              <w:b/>
              <w:szCs w:val="24"/>
            </w:rPr>
          </w:pPr>
          <w:r w:rsidRPr="000C62D2">
            <w:rPr>
              <w:rFonts w:ascii="Times New Roman" w:hAnsi="Times New Roman"/>
              <w:b/>
              <w:szCs w:val="24"/>
            </w:rPr>
            <w:t>Bulaşık Yıkama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EA75B6"/>
    <w:multiLevelType w:val="hybridMultilevel"/>
    <w:tmpl w:val="34F29CDE"/>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49C7CBD"/>
    <w:multiLevelType w:val="hybridMultilevel"/>
    <w:tmpl w:val="7E006000"/>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B1934E2"/>
    <w:multiLevelType w:val="hybridMultilevel"/>
    <w:tmpl w:val="0096DBA2"/>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4CDB25C0"/>
    <w:multiLevelType w:val="hybridMultilevel"/>
    <w:tmpl w:val="E90287D4"/>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6">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2"/>
  </w:num>
  <w:num w:numId="3">
    <w:abstractNumId w:val="8"/>
  </w:num>
  <w:num w:numId="4">
    <w:abstractNumId w:val="3"/>
  </w:num>
  <w:num w:numId="5">
    <w:abstractNumId w:val="9"/>
  </w:num>
  <w:num w:numId="6">
    <w:abstractNumId w:val="16"/>
  </w:num>
  <w:num w:numId="7">
    <w:abstractNumId w:val="6"/>
  </w:num>
  <w:num w:numId="8">
    <w:abstractNumId w:val="15"/>
  </w:num>
  <w:num w:numId="9">
    <w:abstractNumId w:val="13"/>
  </w:num>
  <w:num w:numId="10">
    <w:abstractNumId w:val="0"/>
  </w:num>
  <w:num w:numId="11">
    <w:abstractNumId w:val="4"/>
  </w:num>
  <w:num w:numId="12">
    <w:abstractNumId w:val="17"/>
  </w:num>
  <w:num w:numId="13">
    <w:abstractNumId w:val="19"/>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0"/>
    <w:footnote w:id="1"/>
  </w:footnotePr>
  <w:endnotePr>
    <w:endnote w:id="0"/>
    <w:endnote w:id="1"/>
  </w:endnotePr>
  <w:compat/>
  <w:rsids>
    <w:rsidRoot w:val="00492053"/>
    <w:rsid w:val="00004AB5"/>
    <w:rsid w:val="0001703E"/>
    <w:rsid w:val="00061104"/>
    <w:rsid w:val="00076E64"/>
    <w:rsid w:val="000B7CF3"/>
    <w:rsid w:val="000C62D2"/>
    <w:rsid w:val="000D1503"/>
    <w:rsid w:val="000D54D9"/>
    <w:rsid w:val="000E43F4"/>
    <w:rsid w:val="00122899"/>
    <w:rsid w:val="00136CD1"/>
    <w:rsid w:val="00145D13"/>
    <w:rsid w:val="00197593"/>
    <w:rsid w:val="001D55D5"/>
    <w:rsid w:val="001E4B58"/>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05E2"/>
    <w:rsid w:val="003C74CB"/>
    <w:rsid w:val="003D3992"/>
    <w:rsid w:val="003D5E35"/>
    <w:rsid w:val="003E192B"/>
    <w:rsid w:val="004036C7"/>
    <w:rsid w:val="00417E88"/>
    <w:rsid w:val="00423EFA"/>
    <w:rsid w:val="0044445B"/>
    <w:rsid w:val="00450B49"/>
    <w:rsid w:val="0048007E"/>
    <w:rsid w:val="00492053"/>
    <w:rsid w:val="0049621B"/>
    <w:rsid w:val="004A0E51"/>
    <w:rsid w:val="004B01CE"/>
    <w:rsid w:val="004C591D"/>
    <w:rsid w:val="004D5EF3"/>
    <w:rsid w:val="004E3300"/>
    <w:rsid w:val="0054640B"/>
    <w:rsid w:val="0055539B"/>
    <w:rsid w:val="0056141D"/>
    <w:rsid w:val="005861F8"/>
    <w:rsid w:val="00587B36"/>
    <w:rsid w:val="005977A7"/>
    <w:rsid w:val="005B112C"/>
    <w:rsid w:val="005B11BC"/>
    <w:rsid w:val="005C2378"/>
    <w:rsid w:val="005E2673"/>
    <w:rsid w:val="00612B3A"/>
    <w:rsid w:val="006239CA"/>
    <w:rsid w:val="0066349F"/>
    <w:rsid w:val="0067568F"/>
    <w:rsid w:val="006766F1"/>
    <w:rsid w:val="006A4809"/>
    <w:rsid w:val="006B6F54"/>
    <w:rsid w:val="006C77FC"/>
    <w:rsid w:val="006D6884"/>
    <w:rsid w:val="006E2E3E"/>
    <w:rsid w:val="006F3C80"/>
    <w:rsid w:val="006F6120"/>
    <w:rsid w:val="00707F57"/>
    <w:rsid w:val="00733B15"/>
    <w:rsid w:val="007E57D7"/>
    <w:rsid w:val="007E6DBB"/>
    <w:rsid w:val="007F55A5"/>
    <w:rsid w:val="00807898"/>
    <w:rsid w:val="00810B74"/>
    <w:rsid w:val="008173B3"/>
    <w:rsid w:val="00832215"/>
    <w:rsid w:val="008356B9"/>
    <w:rsid w:val="00846862"/>
    <w:rsid w:val="00892077"/>
    <w:rsid w:val="008B395A"/>
    <w:rsid w:val="008C3F76"/>
    <w:rsid w:val="008C7928"/>
    <w:rsid w:val="009320E4"/>
    <w:rsid w:val="00960B88"/>
    <w:rsid w:val="009D2672"/>
    <w:rsid w:val="009E1B63"/>
    <w:rsid w:val="009F65ED"/>
    <w:rsid w:val="00A532A6"/>
    <w:rsid w:val="00A657AB"/>
    <w:rsid w:val="00A66EC6"/>
    <w:rsid w:val="00A72ECE"/>
    <w:rsid w:val="00A74ED1"/>
    <w:rsid w:val="00A76B95"/>
    <w:rsid w:val="00A86108"/>
    <w:rsid w:val="00AA6846"/>
    <w:rsid w:val="00AB2C16"/>
    <w:rsid w:val="00AB7EE7"/>
    <w:rsid w:val="00AE7553"/>
    <w:rsid w:val="00B12354"/>
    <w:rsid w:val="00B45026"/>
    <w:rsid w:val="00B64CB1"/>
    <w:rsid w:val="00B8479A"/>
    <w:rsid w:val="00B85E3D"/>
    <w:rsid w:val="00BA0BCB"/>
    <w:rsid w:val="00BB0DA7"/>
    <w:rsid w:val="00BC4DCC"/>
    <w:rsid w:val="00BE2E6D"/>
    <w:rsid w:val="00BF038E"/>
    <w:rsid w:val="00C436F8"/>
    <w:rsid w:val="00C941AD"/>
    <w:rsid w:val="00C9575D"/>
    <w:rsid w:val="00CA42BC"/>
    <w:rsid w:val="00CB4A93"/>
    <w:rsid w:val="00CD7B6B"/>
    <w:rsid w:val="00CF6068"/>
    <w:rsid w:val="00D3719C"/>
    <w:rsid w:val="00D666A9"/>
    <w:rsid w:val="00DB324C"/>
    <w:rsid w:val="00DC18F4"/>
    <w:rsid w:val="00DE5AEC"/>
    <w:rsid w:val="00E03BB5"/>
    <w:rsid w:val="00E36E1D"/>
    <w:rsid w:val="00E404FE"/>
    <w:rsid w:val="00E46F80"/>
    <w:rsid w:val="00E53B68"/>
    <w:rsid w:val="00E54933"/>
    <w:rsid w:val="00E678D5"/>
    <w:rsid w:val="00E80936"/>
    <w:rsid w:val="00EC5A13"/>
    <w:rsid w:val="00EE2338"/>
    <w:rsid w:val="00EF09F2"/>
    <w:rsid w:val="00F16CD7"/>
    <w:rsid w:val="00F20360"/>
    <w:rsid w:val="00F50483"/>
    <w:rsid w:val="00F54060"/>
    <w:rsid w:val="00F703A1"/>
    <w:rsid w:val="00F722DD"/>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B5"/>
    <w:rPr>
      <w:rFonts w:ascii="Arial" w:hAnsi="Arial"/>
      <w:sz w:val="24"/>
      <w:lang w:eastAsia="en-US"/>
    </w:rPr>
  </w:style>
  <w:style w:type="paragraph" w:styleId="Balk1">
    <w:name w:val="heading 1"/>
    <w:basedOn w:val="Normal"/>
    <w:next w:val="Normal"/>
    <w:qFormat/>
    <w:rsid w:val="00E03BB5"/>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03BB5"/>
    <w:pPr>
      <w:spacing w:before="100" w:beforeAutospacing="1" w:after="100" w:afterAutospacing="1"/>
    </w:pPr>
    <w:rPr>
      <w:rFonts w:ascii="Times New Roman" w:hAnsi="Times New Roman"/>
      <w:szCs w:val="24"/>
      <w:lang w:eastAsia="tr-TR"/>
    </w:rPr>
  </w:style>
  <w:style w:type="paragraph" w:styleId="stbilgi">
    <w:name w:val="header"/>
    <w:basedOn w:val="Normal"/>
    <w:rsid w:val="00E03BB5"/>
    <w:pPr>
      <w:tabs>
        <w:tab w:val="center" w:pos="4536"/>
        <w:tab w:val="right" w:pos="9072"/>
      </w:tabs>
    </w:pPr>
  </w:style>
  <w:style w:type="paragraph" w:styleId="Altbilgi">
    <w:name w:val="footer"/>
    <w:basedOn w:val="Normal"/>
    <w:rsid w:val="00E03BB5"/>
    <w:pPr>
      <w:tabs>
        <w:tab w:val="center" w:pos="4536"/>
        <w:tab w:val="right" w:pos="9072"/>
      </w:tabs>
    </w:pPr>
  </w:style>
  <w:style w:type="character" w:styleId="SayfaNumaras">
    <w:name w:val="page number"/>
    <w:basedOn w:val="VarsaylanParagrafYazTipi"/>
    <w:rsid w:val="00E03BB5"/>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00621492">
      <w:bodyDiv w:val="1"/>
      <w:marLeft w:val="0"/>
      <w:marRight w:val="0"/>
      <w:marTop w:val="0"/>
      <w:marBottom w:val="0"/>
      <w:divBdr>
        <w:top w:val="none" w:sz="0" w:space="0" w:color="auto"/>
        <w:left w:val="none" w:sz="0" w:space="0" w:color="auto"/>
        <w:bottom w:val="none" w:sz="0" w:space="0" w:color="auto"/>
        <w:right w:val="none" w:sz="0" w:space="0" w:color="auto"/>
      </w:divBdr>
    </w:div>
    <w:div w:id="1133988327">
      <w:bodyDiv w:val="1"/>
      <w:marLeft w:val="0"/>
      <w:marRight w:val="0"/>
      <w:marTop w:val="0"/>
      <w:marBottom w:val="0"/>
      <w:divBdr>
        <w:top w:val="none" w:sz="0" w:space="0" w:color="auto"/>
        <w:left w:val="none" w:sz="0" w:space="0" w:color="auto"/>
        <w:bottom w:val="none" w:sz="0" w:space="0" w:color="auto"/>
        <w:right w:val="none" w:sz="0" w:space="0" w:color="auto"/>
      </w:divBdr>
    </w:div>
    <w:div w:id="1252664614">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21010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444E-D9C9-4D1A-A2A8-5B8149E1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4656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8</cp:revision>
  <cp:lastPrinted>2019-01-23T11:12:00Z</cp:lastPrinted>
  <dcterms:created xsi:type="dcterms:W3CDTF">2019-01-16T11:03:00Z</dcterms:created>
  <dcterms:modified xsi:type="dcterms:W3CDTF">2019-01-23T11:12:00Z</dcterms:modified>
</cp:coreProperties>
</file>